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F2DE" w14:textId="77777777" w:rsidR="00CC389B" w:rsidRDefault="00CC389B" w:rsidP="00166B00">
      <w:pPr>
        <w:jc w:val="center"/>
        <w:rPr>
          <w:rFonts w:ascii="Arial" w:hAnsi="Arial" w:cs="Arial"/>
          <w:i/>
          <w:u w:val="single"/>
        </w:rPr>
      </w:pPr>
      <w:bookmarkStart w:id="0" w:name="_Hlk143123222"/>
    </w:p>
    <w:p w14:paraId="5938EDD6" w14:textId="77777777" w:rsidR="0017397B" w:rsidRDefault="0017397B" w:rsidP="009C569D">
      <w:pPr>
        <w:jc w:val="center"/>
        <w:rPr>
          <w:rFonts w:ascii="Arial" w:hAnsi="Arial" w:cs="Arial"/>
          <w:i/>
          <w:u w:val="single"/>
        </w:rPr>
      </w:pPr>
    </w:p>
    <w:p w14:paraId="67E935BC" w14:textId="01DC31F0" w:rsidR="00D7766E" w:rsidRDefault="00026D0F" w:rsidP="002E529B">
      <w:pPr>
        <w:jc w:val="center"/>
        <w:rPr>
          <w:rFonts w:ascii="Arial" w:hAnsi="Arial" w:cs="Arial"/>
        </w:rPr>
      </w:pPr>
      <w:r w:rsidRPr="00026D0F">
        <w:rPr>
          <w:rFonts w:ascii="Arial" w:hAnsi="Arial" w:cs="Arial"/>
          <w:b/>
          <w:bCs/>
          <w:sz w:val="48"/>
          <w:szCs w:val="48"/>
        </w:rPr>
        <w:t>Gobernación trabaja para aumentar cobertura de preparado de alimentos en sitio para PAE del Cambio</w:t>
      </w:r>
    </w:p>
    <w:p w14:paraId="16D55AF1" w14:textId="77777777" w:rsidR="002E529B" w:rsidRDefault="002E529B" w:rsidP="002E529B">
      <w:pPr>
        <w:jc w:val="center"/>
        <w:rPr>
          <w:rFonts w:ascii="Arial" w:hAnsi="Arial" w:cs="Arial"/>
        </w:rPr>
      </w:pPr>
    </w:p>
    <w:p w14:paraId="75F28E32" w14:textId="77777777" w:rsidR="00395541" w:rsidRDefault="00395541" w:rsidP="002E529B">
      <w:pPr>
        <w:jc w:val="both"/>
        <w:rPr>
          <w:rFonts w:ascii="Arial" w:hAnsi="Arial" w:cs="Arial"/>
          <w:i/>
        </w:rPr>
      </w:pPr>
    </w:p>
    <w:p w14:paraId="49C66A71" w14:textId="77777777" w:rsidR="00026D0F" w:rsidRDefault="00026D0F" w:rsidP="002E529B">
      <w:pPr>
        <w:jc w:val="both"/>
        <w:rPr>
          <w:rFonts w:ascii="Arial" w:hAnsi="Arial" w:cs="Arial"/>
          <w:i/>
        </w:rPr>
      </w:pPr>
    </w:p>
    <w:p w14:paraId="055EE8B3" w14:textId="77747556" w:rsidR="002E529B" w:rsidRPr="002E529B" w:rsidRDefault="00026D0F" w:rsidP="002E529B">
      <w:pPr>
        <w:jc w:val="both"/>
        <w:rPr>
          <w:rFonts w:ascii="Arial" w:hAnsi="Arial" w:cs="Arial"/>
        </w:rPr>
      </w:pPr>
      <w:r w:rsidRPr="00026D0F">
        <w:rPr>
          <w:rFonts w:ascii="Arial" w:hAnsi="Arial" w:cs="Arial"/>
          <w:i/>
        </w:rPr>
        <w:t>* Este es uno de los compromisos de la Administración Departamental para una mejor atención y calidad en los colegios públicos del Magdalena.</w:t>
      </w:r>
    </w:p>
    <w:p w14:paraId="2F832846" w14:textId="77777777" w:rsidR="00BC4091" w:rsidRPr="00BC4091" w:rsidRDefault="00BC4091" w:rsidP="00BC4091">
      <w:pPr>
        <w:jc w:val="both"/>
        <w:rPr>
          <w:rFonts w:ascii="Arial" w:hAnsi="Arial" w:cs="Arial"/>
        </w:rPr>
      </w:pPr>
    </w:p>
    <w:p w14:paraId="50731875" w14:textId="77777777" w:rsidR="00395541" w:rsidRPr="00395541" w:rsidRDefault="00395541" w:rsidP="00395541">
      <w:pPr>
        <w:jc w:val="both"/>
        <w:rPr>
          <w:rFonts w:ascii="Arial" w:hAnsi="Arial" w:cs="Arial"/>
        </w:rPr>
      </w:pPr>
    </w:p>
    <w:p w14:paraId="5C33FB56" w14:textId="77777777" w:rsidR="00026D0F" w:rsidRPr="00026D0F" w:rsidRDefault="00026D0F" w:rsidP="00026D0F">
      <w:pPr>
        <w:jc w:val="both"/>
        <w:rPr>
          <w:rFonts w:ascii="Arial" w:hAnsi="Arial" w:cs="Arial"/>
        </w:rPr>
      </w:pPr>
    </w:p>
    <w:p w14:paraId="19E2E4AA" w14:textId="77777777" w:rsidR="00026D0F" w:rsidRPr="00026D0F" w:rsidRDefault="00026D0F" w:rsidP="00026D0F">
      <w:pPr>
        <w:jc w:val="both"/>
        <w:rPr>
          <w:rFonts w:ascii="Arial" w:hAnsi="Arial" w:cs="Arial"/>
        </w:rPr>
      </w:pPr>
      <w:r w:rsidRPr="00026D0F">
        <w:rPr>
          <w:rFonts w:ascii="Arial" w:hAnsi="Arial" w:cs="Arial"/>
        </w:rPr>
        <w:t xml:space="preserve">A medida que avanza la ruta de la </w:t>
      </w:r>
      <w:proofErr w:type="spellStart"/>
      <w:r w:rsidRPr="00026D0F">
        <w:rPr>
          <w:rFonts w:ascii="Arial" w:hAnsi="Arial" w:cs="Arial"/>
        </w:rPr>
        <w:t>Expogestión</w:t>
      </w:r>
      <w:proofErr w:type="spellEnd"/>
      <w:r w:rsidRPr="00026D0F">
        <w:rPr>
          <w:rFonts w:ascii="Arial" w:hAnsi="Arial" w:cs="Arial"/>
        </w:rPr>
        <w:t xml:space="preserve"> del Cambio por todo el Magdalena, donde el gobernador Carlos Caicedo Omar, viene llevando buenas noticias de entregas y proyectos para impactar positivamente a los magdalenenses, la Oficina Programa de Alimentación – OPA –bajo su directriz, está generando estrategias para aumentar el preparado de alimentos en sitio del PAE, en las I.E.D. de los 28 municipios.</w:t>
      </w:r>
    </w:p>
    <w:p w14:paraId="306B1325" w14:textId="77777777" w:rsidR="00026D0F" w:rsidRPr="00026D0F" w:rsidRDefault="00026D0F" w:rsidP="00026D0F">
      <w:pPr>
        <w:jc w:val="both"/>
        <w:rPr>
          <w:rFonts w:ascii="Arial" w:hAnsi="Arial" w:cs="Arial"/>
        </w:rPr>
      </w:pPr>
    </w:p>
    <w:p w14:paraId="16CA2D90" w14:textId="77777777" w:rsidR="00026D0F" w:rsidRPr="00026D0F" w:rsidRDefault="00026D0F" w:rsidP="00026D0F">
      <w:pPr>
        <w:jc w:val="both"/>
        <w:rPr>
          <w:rFonts w:ascii="Arial" w:hAnsi="Arial" w:cs="Arial"/>
        </w:rPr>
      </w:pPr>
      <w:r w:rsidRPr="00026D0F">
        <w:rPr>
          <w:rFonts w:ascii="Arial" w:hAnsi="Arial" w:cs="Arial"/>
        </w:rPr>
        <w:t>Se trata de visitas a cada una de las escuelas públicas en los que ha llegado el gobernador Caicedo, donde se han realizado capacitaciones a las manipuladoras en conocimiento de la minuta, el platado (ración correcta) y en la parte psicosocial a cargo del equipo de la Oficina Programa de Alimentación -OPA-, con el fin de que los niños, niñas y adolescentes beneficiados con el PAE reciban una atención digna.</w:t>
      </w:r>
    </w:p>
    <w:p w14:paraId="6542ACDA" w14:textId="77777777" w:rsidR="00026D0F" w:rsidRPr="00026D0F" w:rsidRDefault="00026D0F" w:rsidP="00026D0F">
      <w:pPr>
        <w:jc w:val="both"/>
        <w:rPr>
          <w:rFonts w:ascii="Arial" w:hAnsi="Arial" w:cs="Arial"/>
        </w:rPr>
      </w:pPr>
    </w:p>
    <w:p w14:paraId="49EE023C" w14:textId="77777777" w:rsidR="00026D0F" w:rsidRPr="00026D0F" w:rsidRDefault="00026D0F" w:rsidP="00026D0F">
      <w:pPr>
        <w:jc w:val="both"/>
        <w:rPr>
          <w:rFonts w:ascii="Arial" w:hAnsi="Arial" w:cs="Arial"/>
        </w:rPr>
      </w:pPr>
      <w:r w:rsidRPr="00026D0F">
        <w:rPr>
          <w:rFonts w:ascii="Arial" w:hAnsi="Arial" w:cs="Arial"/>
        </w:rPr>
        <w:t xml:space="preserve">Asimismo, se han venido desarrollando reuniones con los rectores de las I.E.D., para encontrar oportunidades de mejora en la prestación de servicio del PAE, adquiriendo compromisos para poder aumentar la cobertura de preparado en sitio, de manera que se llegue a acuerdos que permitan mejorar las condiciones locativas y de la infraestructura de las cocinas y comedores. </w:t>
      </w:r>
    </w:p>
    <w:p w14:paraId="4AD885DF" w14:textId="77777777" w:rsidR="00026D0F" w:rsidRPr="00026D0F" w:rsidRDefault="00026D0F" w:rsidP="00026D0F">
      <w:pPr>
        <w:jc w:val="both"/>
        <w:rPr>
          <w:rFonts w:ascii="Arial" w:hAnsi="Arial" w:cs="Arial"/>
        </w:rPr>
      </w:pPr>
    </w:p>
    <w:p w14:paraId="5201F7DC" w14:textId="33D24C05" w:rsidR="00395541" w:rsidRDefault="00026D0F" w:rsidP="00026D0F">
      <w:pPr>
        <w:jc w:val="both"/>
        <w:rPr>
          <w:rFonts w:ascii="Arial" w:hAnsi="Arial" w:cs="Arial"/>
        </w:rPr>
      </w:pPr>
      <w:r w:rsidRPr="00026D0F">
        <w:rPr>
          <w:rFonts w:ascii="Arial" w:hAnsi="Arial" w:cs="Arial"/>
        </w:rPr>
        <w:t>Por lo tanto, la OPA se comprometió, antes de que finalice el mes de septiembre, en apoyar en la reparación de estufas, neveras, suministros de gas y contratar más manipuladoras, para poder proceder al preparado en sitio.</w:t>
      </w:r>
    </w:p>
    <w:p w14:paraId="25BB3BF4" w14:textId="77777777" w:rsidR="00026D0F" w:rsidRDefault="00026D0F" w:rsidP="00026D0F">
      <w:pPr>
        <w:jc w:val="both"/>
        <w:rPr>
          <w:rFonts w:ascii="Arial" w:hAnsi="Arial" w:cs="Arial"/>
        </w:rPr>
      </w:pPr>
    </w:p>
    <w:p w14:paraId="5784F02A" w14:textId="0EB414BA" w:rsidR="00625484" w:rsidRDefault="009C569D" w:rsidP="00BC4091">
      <w:pPr>
        <w:jc w:val="both"/>
        <w:rPr>
          <w:rFonts w:ascii="Arial" w:hAnsi="Arial" w:cs="Arial"/>
          <w:b/>
          <w:bCs/>
          <w:i/>
          <w:iCs/>
          <w:color w:val="222222"/>
          <w:shd w:val="clear" w:color="auto" w:fill="FFFFFF"/>
        </w:rPr>
      </w:pPr>
      <w:r>
        <w:rPr>
          <w:rFonts w:ascii="Arial" w:hAnsi="Arial" w:cs="Arial"/>
          <w:b/>
          <w:bCs/>
          <w:i/>
          <w:iCs/>
          <w:color w:val="222222"/>
          <w:shd w:val="clear" w:color="auto" w:fill="FFFFFF"/>
        </w:rPr>
        <w:t>BO –</w:t>
      </w:r>
      <w:r w:rsidR="00625484">
        <w:rPr>
          <w:rFonts w:ascii="Arial" w:hAnsi="Arial" w:cs="Arial"/>
          <w:b/>
          <w:bCs/>
          <w:i/>
          <w:iCs/>
          <w:color w:val="222222"/>
          <w:shd w:val="clear" w:color="auto" w:fill="FFFFFF"/>
        </w:rPr>
        <w:t xml:space="preserve"> 23</w:t>
      </w:r>
      <w:r w:rsidR="00026D0F">
        <w:rPr>
          <w:rFonts w:ascii="Arial" w:hAnsi="Arial" w:cs="Arial"/>
          <w:b/>
          <w:bCs/>
          <w:i/>
          <w:iCs/>
          <w:color w:val="222222"/>
          <w:shd w:val="clear" w:color="auto" w:fill="FFFFFF"/>
        </w:rPr>
        <w:t>42</w:t>
      </w:r>
    </w:p>
    <w:p w14:paraId="08B74EC9" w14:textId="5E67F10E" w:rsidR="003160E1" w:rsidRPr="0025215D" w:rsidRDefault="00026D0F" w:rsidP="00127B60">
      <w:pPr>
        <w:jc w:val="both"/>
        <w:rPr>
          <w:rFonts w:ascii="Arial" w:eastAsia="Times New Roman" w:hAnsi="Arial" w:cs="Arial"/>
          <w:b/>
        </w:rPr>
      </w:pPr>
      <w:r>
        <w:rPr>
          <w:rFonts w:ascii="Arial" w:hAnsi="Arial" w:cs="Arial"/>
          <w:b/>
          <w:bCs/>
          <w:i/>
          <w:iCs/>
          <w:color w:val="222222"/>
          <w:shd w:val="clear" w:color="auto" w:fill="FFFFFF"/>
        </w:rPr>
        <w:t>Miércoles</w:t>
      </w:r>
      <w:r w:rsidR="00625484">
        <w:rPr>
          <w:rFonts w:ascii="Arial" w:hAnsi="Arial" w:cs="Arial"/>
          <w:b/>
          <w:bCs/>
          <w:i/>
          <w:iCs/>
          <w:color w:val="222222"/>
          <w:shd w:val="clear" w:color="auto" w:fill="FFFFFF"/>
        </w:rPr>
        <w:t xml:space="preserve"> </w:t>
      </w:r>
      <w:r>
        <w:rPr>
          <w:rFonts w:ascii="Arial" w:hAnsi="Arial" w:cs="Arial"/>
          <w:b/>
          <w:bCs/>
          <w:i/>
          <w:iCs/>
          <w:color w:val="222222"/>
          <w:shd w:val="clear" w:color="auto" w:fill="FFFFFF"/>
        </w:rPr>
        <w:t>20</w:t>
      </w:r>
      <w:r w:rsidR="00625484">
        <w:rPr>
          <w:rFonts w:ascii="Arial" w:hAnsi="Arial" w:cs="Arial"/>
          <w:b/>
          <w:bCs/>
          <w:i/>
          <w:iCs/>
          <w:color w:val="222222"/>
          <w:shd w:val="clear" w:color="auto" w:fill="FFFFFF"/>
        </w:rPr>
        <w:t xml:space="preserve"> de </w:t>
      </w:r>
      <w:r w:rsidR="00D7766E">
        <w:rPr>
          <w:rFonts w:ascii="Arial" w:hAnsi="Arial" w:cs="Arial"/>
          <w:b/>
          <w:bCs/>
          <w:i/>
          <w:iCs/>
          <w:color w:val="222222"/>
          <w:shd w:val="clear" w:color="auto" w:fill="FFFFFF"/>
        </w:rPr>
        <w:t>septiembre</w:t>
      </w:r>
      <w:r w:rsidR="00166B00">
        <w:rPr>
          <w:rFonts w:ascii="Arial" w:hAnsi="Arial" w:cs="Arial"/>
          <w:b/>
          <w:bCs/>
          <w:i/>
          <w:iCs/>
          <w:color w:val="222222"/>
          <w:shd w:val="clear" w:color="auto" w:fill="FFFFFF"/>
        </w:rPr>
        <w:t xml:space="preserve"> </w:t>
      </w:r>
      <w:r w:rsidR="003334F4">
        <w:rPr>
          <w:rFonts w:ascii="Arial" w:hAnsi="Arial" w:cs="Arial"/>
          <w:b/>
          <w:bCs/>
          <w:i/>
          <w:iCs/>
          <w:color w:val="222222"/>
          <w:shd w:val="clear" w:color="auto" w:fill="FFFFFF"/>
        </w:rPr>
        <w:t>de</w:t>
      </w:r>
      <w:r w:rsidR="00625484">
        <w:rPr>
          <w:rFonts w:ascii="Arial" w:hAnsi="Arial" w:cs="Arial"/>
          <w:b/>
          <w:bCs/>
          <w:i/>
          <w:iCs/>
          <w:color w:val="222222"/>
          <w:shd w:val="clear" w:color="auto" w:fill="FFFFFF"/>
        </w:rPr>
        <w:t>l</w:t>
      </w:r>
      <w:r w:rsidR="003334F4">
        <w:rPr>
          <w:rFonts w:ascii="Arial" w:hAnsi="Arial" w:cs="Arial"/>
          <w:b/>
          <w:bCs/>
          <w:i/>
          <w:iCs/>
          <w:color w:val="222222"/>
          <w:shd w:val="clear" w:color="auto" w:fill="FFFFFF"/>
        </w:rPr>
        <w:t xml:space="preserve"> 2023.</w:t>
      </w:r>
      <w:bookmarkEnd w:id="0"/>
    </w:p>
    <w:sectPr w:rsidR="003160E1" w:rsidRPr="0025215D" w:rsidSect="00166B00">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9D86" w14:textId="77777777" w:rsidR="00045AC9" w:rsidRDefault="00045AC9" w:rsidP="002203CE">
      <w:r>
        <w:separator/>
      </w:r>
    </w:p>
  </w:endnote>
  <w:endnote w:type="continuationSeparator" w:id="0">
    <w:p w14:paraId="003790AA" w14:textId="77777777" w:rsidR="00045AC9" w:rsidRDefault="00045AC9"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54196411">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5BEA" w14:textId="77777777" w:rsidR="00045AC9" w:rsidRDefault="00045AC9" w:rsidP="002203CE">
      <w:r>
        <w:separator/>
      </w:r>
    </w:p>
  </w:footnote>
  <w:footnote w:type="continuationSeparator" w:id="0">
    <w:p w14:paraId="3C2E3A60" w14:textId="77777777" w:rsidR="00045AC9" w:rsidRDefault="00045AC9"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38886657">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4494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972556">
    <w:abstractNumId w:val="3"/>
  </w:num>
  <w:num w:numId="3" w16cid:durableId="1292635072">
    <w:abstractNumId w:val="2"/>
  </w:num>
  <w:num w:numId="4" w16cid:durableId="149422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26D0F"/>
    <w:rsid w:val="00045AC9"/>
    <w:rsid w:val="00085A36"/>
    <w:rsid w:val="000B7BB0"/>
    <w:rsid w:val="000C6A6F"/>
    <w:rsid w:val="000D278A"/>
    <w:rsid w:val="000E268B"/>
    <w:rsid w:val="00100353"/>
    <w:rsid w:val="0010265D"/>
    <w:rsid w:val="00127B60"/>
    <w:rsid w:val="001328BD"/>
    <w:rsid w:val="001372B9"/>
    <w:rsid w:val="00161128"/>
    <w:rsid w:val="00161312"/>
    <w:rsid w:val="00166B00"/>
    <w:rsid w:val="0017163B"/>
    <w:rsid w:val="0017397B"/>
    <w:rsid w:val="001863AA"/>
    <w:rsid w:val="00196880"/>
    <w:rsid w:val="001F1422"/>
    <w:rsid w:val="002203CE"/>
    <w:rsid w:val="00221CE3"/>
    <w:rsid w:val="002333A4"/>
    <w:rsid w:val="00234FA6"/>
    <w:rsid w:val="0025215D"/>
    <w:rsid w:val="002E529B"/>
    <w:rsid w:val="00301EB2"/>
    <w:rsid w:val="003160E1"/>
    <w:rsid w:val="00326FC2"/>
    <w:rsid w:val="003334F4"/>
    <w:rsid w:val="00334343"/>
    <w:rsid w:val="00336F45"/>
    <w:rsid w:val="00367B2A"/>
    <w:rsid w:val="00373000"/>
    <w:rsid w:val="003905E0"/>
    <w:rsid w:val="00395541"/>
    <w:rsid w:val="00395E04"/>
    <w:rsid w:val="00405EB1"/>
    <w:rsid w:val="00415CA0"/>
    <w:rsid w:val="00460EE0"/>
    <w:rsid w:val="00477DC4"/>
    <w:rsid w:val="00490C5B"/>
    <w:rsid w:val="004A485E"/>
    <w:rsid w:val="004A644D"/>
    <w:rsid w:val="004B188F"/>
    <w:rsid w:val="004D20DA"/>
    <w:rsid w:val="005169BE"/>
    <w:rsid w:val="00536192"/>
    <w:rsid w:val="00557C05"/>
    <w:rsid w:val="00570AA7"/>
    <w:rsid w:val="005A5F72"/>
    <w:rsid w:val="005D65CD"/>
    <w:rsid w:val="00607D1B"/>
    <w:rsid w:val="00625484"/>
    <w:rsid w:val="00673EAA"/>
    <w:rsid w:val="006D2F9D"/>
    <w:rsid w:val="006E67BD"/>
    <w:rsid w:val="007221CC"/>
    <w:rsid w:val="0073323A"/>
    <w:rsid w:val="007414D3"/>
    <w:rsid w:val="007806FC"/>
    <w:rsid w:val="0079775A"/>
    <w:rsid w:val="007F524E"/>
    <w:rsid w:val="00807AA2"/>
    <w:rsid w:val="00822F37"/>
    <w:rsid w:val="00850038"/>
    <w:rsid w:val="0085381A"/>
    <w:rsid w:val="00884D3E"/>
    <w:rsid w:val="008D4B8B"/>
    <w:rsid w:val="009122B8"/>
    <w:rsid w:val="00925DA2"/>
    <w:rsid w:val="00975692"/>
    <w:rsid w:val="009C4408"/>
    <w:rsid w:val="009C569D"/>
    <w:rsid w:val="009F1403"/>
    <w:rsid w:val="00A257CB"/>
    <w:rsid w:val="00A635E5"/>
    <w:rsid w:val="00AC03D9"/>
    <w:rsid w:val="00AC25CC"/>
    <w:rsid w:val="00AC3F6A"/>
    <w:rsid w:val="00AE56D6"/>
    <w:rsid w:val="00B24C86"/>
    <w:rsid w:val="00B250DD"/>
    <w:rsid w:val="00B36FAC"/>
    <w:rsid w:val="00B403E5"/>
    <w:rsid w:val="00B5123D"/>
    <w:rsid w:val="00B87B94"/>
    <w:rsid w:val="00BC4091"/>
    <w:rsid w:val="00BD2AF7"/>
    <w:rsid w:val="00BF228C"/>
    <w:rsid w:val="00C1165A"/>
    <w:rsid w:val="00C4229C"/>
    <w:rsid w:val="00C841A6"/>
    <w:rsid w:val="00CB1FFB"/>
    <w:rsid w:val="00CC389B"/>
    <w:rsid w:val="00CF525C"/>
    <w:rsid w:val="00D02386"/>
    <w:rsid w:val="00D55E2D"/>
    <w:rsid w:val="00D607BC"/>
    <w:rsid w:val="00D7766E"/>
    <w:rsid w:val="00D815F3"/>
    <w:rsid w:val="00D95041"/>
    <w:rsid w:val="00E017B3"/>
    <w:rsid w:val="00E77EE9"/>
    <w:rsid w:val="00ED45EB"/>
    <w:rsid w:val="00EE7B23"/>
    <w:rsid w:val="00F15B1D"/>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2</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4</cp:revision>
  <cp:lastPrinted>2023-08-17T16:31:00Z</cp:lastPrinted>
  <dcterms:created xsi:type="dcterms:W3CDTF">2023-09-20T16:03:00Z</dcterms:created>
  <dcterms:modified xsi:type="dcterms:W3CDTF">2023-10-10T20:25:00Z</dcterms:modified>
</cp:coreProperties>
</file>